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5B9" w:rsidRDefault="007E35B9">
      <w:pPr>
        <w:spacing w:after="0" w:line="240" w:lineRule="auto"/>
        <w:ind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4025A5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Приложение № 15</w:t>
      </w:r>
      <w:bookmarkStart w:id="0" w:name="_GoBack"/>
      <w:bookmarkEnd w:id="0"/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к Договору </w:t>
      </w:r>
    </w:p>
    <w:p w:rsidR="007E35B9" w:rsidRDefault="00973386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№ 127/КЛЦО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/26</w:t>
      </w:r>
      <w:r w:rsidR="00E24BB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-27 от "   "          2026</w:t>
      </w:r>
      <w:r w:rsidR="0049667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г.</w:t>
      </w:r>
    </w:p>
    <w:p w:rsidR="007E35B9" w:rsidRDefault="007E35B9">
      <w:pPr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Обязательства Подрядчика по соблюдению требований к местам проведения ремонтных или строительных работ</w:t>
      </w:r>
    </w:p>
    <w:p w:rsidR="007E35B9" w:rsidRDefault="007E35B9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35B9" w:rsidRDefault="00496676">
      <w:pPr>
        <w:tabs>
          <w:tab w:val="left" w:pos="1134"/>
        </w:tabs>
        <w:spacing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договорились, что в дополнение к положениям и требованиям, изложенным в тексте Договора, Подрядчик обязуется руководствоваться действующими на момент исполнения Договора нормативными требованиями, предъявляемыми к местам проведения ремонтных и/или строительных работ. За нарушение указанных требований к Подрядчику применяются меры ответственности в зависимости от степени серьезности нарушения:</w:t>
      </w: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5"/>
        <w:gridCol w:w="5948"/>
        <w:gridCol w:w="3260"/>
      </w:tblGrid>
      <w:tr w:rsidR="007E35B9">
        <w:trPr>
          <w:trHeight w:val="899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4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Нарушения: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Степень серьезности нарушения: серьезные (С), очень серьезные нарушения ОС</w:t>
            </w:r>
          </w:p>
        </w:tc>
      </w:tr>
      <w:tr w:rsidR="007E35B9">
        <w:trPr>
          <w:trHeight w:val="27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448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таблички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7E35B9">
            <w:pPr>
              <w:pStyle w:val="af2"/>
              <w:numPr>
                <w:ilvl w:val="0"/>
                <w:numId w:val="7"/>
              </w:numPr>
              <w:tabs>
                <w:tab w:val="left" w:pos="142"/>
              </w:tabs>
              <w:spacing w:after="0" w:line="244" w:lineRule="exact"/>
              <w:ind w:left="113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 w:hanging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информационной таблички/ информационная табличка не соответствует требованиям макета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pStyle w:val="af2"/>
              <w:numPr>
                <w:ilvl w:val="0"/>
                <w:numId w:val="6"/>
              </w:numPr>
              <w:tabs>
                <w:tab w:val="left" w:pos="394"/>
              </w:tabs>
              <w:spacing w:after="0" w:line="310" w:lineRule="exact"/>
              <w:ind w:left="142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Ограждение мест разрытия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tabs>
                <w:tab w:val="left" w:pos="489"/>
              </w:tabs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Отсутствует ограждение мест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Частичное ограждение мест разрытия, в том числе наличие непредусмотренных проемов в ограждении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56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Ограждения не соответствуют требованиям макета утв. ЛНА Заказчика</w:t>
            </w:r>
            <w:r>
              <w:rPr>
                <w:rStyle w:val="af7"/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footnoteReference w:id="1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Загрязнение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Заваливание ограждений места разрытия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Повреждение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оборудовано место для складирования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36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Складирование в месте проведения работ демонтированных ограждений или иных материалов после засыпки котлована/ завершения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3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7E35B9" w:rsidRDefault="00496676">
            <w:pPr>
              <w:spacing w:after="0" w:line="310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Строительный мусор за внешним периметром ограждений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269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Сигнальные фонари</w:t>
            </w:r>
          </w:p>
        </w:tc>
      </w:tr>
      <w:tr w:rsidR="007E35B9">
        <w:trPr>
          <w:trHeight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Отсутствие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</w:p>
        </w:tc>
      </w:tr>
      <w:tr w:rsidR="007E35B9">
        <w:trPr>
          <w:trHeight w:val="28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44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сигнальных фонарей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7E35B9">
        <w:trPr>
          <w:trHeight w:val="58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</w:tcPr>
          <w:p w:rsidR="007E35B9" w:rsidRDefault="00496676">
            <w:pPr>
              <w:spacing w:after="0" w:line="244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FFFFFF"/>
            <w:vAlign w:val="bottom"/>
          </w:tcPr>
          <w:p w:rsidR="007E35B9" w:rsidRDefault="00496676">
            <w:pPr>
              <w:spacing w:after="0" w:line="278" w:lineRule="exact"/>
              <w:ind w:left="2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Фонари установлены формально без подключения к источнику 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35B9" w:rsidRDefault="00496676">
            <w:pPr>
              <w:spacing w:after="0" w:line="310" w:lineRule="exact"/>
              <w:ind w:firstLine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:rsidR="007E35B9" w:rsidRDefault="007E35B9">
      <w:pPr>
        <w:spacing w:after="0" w:line="240" w:lineRule="auto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7E35B9" w:rsidRDefault="007E35B9">
      <w:pPr>
        <w:pStyle w:val="210"/>
        <w:shd w:val="clear" w:color="auto" w:fill="auto"/>
        <w:tabs>
          <w:tab w:val="left" w:pos="4348"/>
          <w:tab w:val="left" w:pos="6503"/>
          <w:tab w:val="right" w:pos="10392"/>
        </w:tabs>
        <w:spacing w:line="274" w:lineRule="exact"/>
        <w:rPr>
          <w:rStyle w:val="25"/>
          <w:color w:val="000000"/>
        </w:rPr>
      </w:pP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допущения Подрядчиком или привлеченным им Субподрядчиком нарушений, указанных в настоящем Приложении как «Серьезное», Подрядчик обязуется уплатить Заказчику штраф в размере 70 000 (семьдесят тысяч) рублей за каждое допущенное и зафиксированное нарушение;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допущения</w:t>
      </w:r>
      <w:r>
        <w:rPr>
          <w:rFonts w:ascii="Times New Roman" w:hAnsi="Times New Roman" w:cs="Times New Roman"/>
          <w:sz w:val="24"/>
          <w:szCs w:val="24"/>
        </w:rPr>
        <w:tab/>
        <w:t xml:space="preserve"> Подрядчиком или привлеченным им Субподрядчиком нарушений, указанных в настоящем Приложении как «Очень серьезное», Подрядчик обязуется уплатить Заказчику штраф в размере 150 000,00 (сто пятьдесят тысяч) рублей за каждое допущенное и зафиксированное нарушение.</w:t>
      </w:r>
    </w:p>
    <w:p w:rsidR="007E35B9" w:rsidRDefault="00496676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Уплата указанных в настоящем Приложении штрафных санкций не освобождает Подрядчика от компенсации Заказчику любых, связанных с этим убытков, включая наложенные на подрядчика штрафы контролирующих органов.</w:t>
      </w: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35B9" w:rsidRDefault="007E35B9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ПОДРЯДЧИК:</w:t>
            </w:r>
          </w:p>
        </w:tc>
      </w:tr>
      <w:tr w:rsidR="007E35B9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Первый заместитель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директора -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Главный инженер филиала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6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Московский регион»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Московские кабельные сети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973386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__________________/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Генеральный директор</w:t>
            </w:r>
          </w:p>
          <w:p w:rsidR="007E35B9" w:rsidRDefault="00E24BB8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ООО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«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       </w:t>
            </w:r>
            <w:r w:rsidR="00496676">
              <w:rPr>
                <w:rFonts w:ascii="Times New Roman" w:hAnsi="Times New Roman" w:cs="Times New Roman"/>
                <w:sz w:val="24"/>
                <w:szCs w:val="26"/>
              </w:rPr>
              <w:t>»</w:t>
            </w: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7E35B9">
            <w:pPr>
              <w:pStyle w:val="af8"/>
              <w:spacing w:after="0"/>
              <w:ind w:left="0" w:right="-8"/>
              <w:jc w:val="both"/>
            </w:pP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_</w:t>
            </w:r>
            <w:r w:rsidR="00E24BB8">
              <w:rPr>
                <w:rFonts w:ascii="Times New Roman" w:hAnsi="Times New Roman" w:cs="Times New Roman"/>
                <w:sz w:val="24"/>
                <w:szCs w:val="26"/>
              </w:rPr>
              <w:t xml:space="preserve">_________________/                          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 /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«_______» _________ 20__ г.</w:t>
            </w:r>
          </w:p>
          <w:p w:rsidR="007E35B9" w:rsidRDefault="00496676">
            <w:pPr>
              <w:pStyle w:val="af8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М.П.</w:t>
            </w:r>
          </w:p>
        </w:tc>
      </w:tr>
    </w:tbl>
    <w:p w:rsidR="007E35B9" w:rsidRDefault="007E35B9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7E35B9">
      <w:headerReference w:type="default" r:id="rId8"/>
      <w:headerReference w:type="first" r:id="rId9"/>
      <w:pgSz w:w="11907" w:h="1683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085" w:rsidRDefault="001E4085">
      <w:pPr>
        <w:spacing w:after="0" w:line="240" w:lineRule="auto"/>
      </w:pPr>
      <w:r>
        <w:separator/>
      </w:r>
    </w:p>
  </w:endnote>
  <w:endnote w:type="continuationSeparator" w:id="0">
    <w:p w:rsidR="001E4085" w:rsidRDefault="001E4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085" w:rsidRDefault="001E4085">
      <w:pPr>
        <w:spacing w:after="0" w:line="240" w:lineRule="auto"/>
      </w:pPr>
      <w:r>
        <w:separator/>
      </w:r>
    </w:p>
  </w:footnote>
  <w:footnote w:type="continuationSeparator" w:id="0">
    <w:p w:rsidR="001E4085" w:rsidRDefault="001E4085">
      <w:pPr>
        <w:spacing w:after="0" w:line="240" w:lineRule="auto"/>
      </w:pPr>
      <w:r>
        <w:continuationSeparator/>
      </w:r>
    </w:p>
  </w:footnote>
  <w:footnote w:id="1">
    <w:p w:rsidR="007E35B9" w:rsidRDefault="00496676">
      <w:pPr>
        <w:pStyle w:val="af5"/>
        <w:rPr>
          <w:rFonts w:ascii="Times New Roman" w:hAnsi="Times New Roman" w:cs="Times New Roman"/>
        </w:rPr>
      </w:pPr>
      <w:r>
        <w:rPr>
          <w:rStyle w:val="af7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Подписанием настоящего Приложения Подрядчик подтверждает, что ознакомился с ЛНА Заказчика и обязуется принять все необходимые и достаточные меры для его соблюдения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638762"/>
      <w:docPartObj>
        <w:docPartGallery w:val="Page Numbers (Top of Page)"/>
        <w:docPartUnique/>
      </w:docPartObj>
    </w:sdtPr>
    <w:sdtEndPr/>
    <w:sdtContent>
      <w:p w:rsidR="007E35B9" w:rsidRDefault="00496676">
        <w:pPr>
          <w:pStyle w:val="afc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4025A5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7E35B9" w:rsidRDefault="007E35B9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5B9" w:rsidRDefault="007E35B9">
    <w:pPr>
      <w:pStyle w:val="afc"/>
      <w:jc w:val="center"/>
    </w:pPr>
  </w:p>
  <w:p w:rsidR="007E35B9" w:rsidRDefault="007E35B9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81062"/>
    <w:multiLevelType w:val="hybridMultilevel"/>
    <w:tmpl w:val="4BC664E4"/>
    <w:lvl w:ilvl="0" w:tplc="F7F4F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8E35D4">
      <w:start w:val="1"/>
      <w:numFmt w:val="lowerLetter"/>
      <w:lvlText w:val="%2."/>
      <w:lvlJc w:val="left"/>
      <w:pPr>
        <w:ind w:left="1440" w:hanging="360"/>
      </w:pPr>
    </w:lvl>
    <w:lvl w:ilvl="2" w:tplc="7D629474">
      <w:start w:val="1"/>
      <w:numFmt w:val="lowerRoman"/>
      <w:lvlText w:val="%3."/>
      <w:lvlJc w:val="right"/>
      <w:pPr>
        <w:ind w:left="2160" w:hanging="180"/>
      </w:pPr>
    </w:lvl>
    <w:lvl w:ilvl="3" w:tplc="B89829A4">
      <w:start w:val="1"/>
      <w:numFmt w:val="decimal"/>
      <w:lvlText w:val="%4."/>
      <w:lvlJc w:val="left"/>
      <w:pPr>
        <w:ind w:left="2880" w:hanging="360"/>
      </w:pPr>
    </w:lvl>
    <w:lvl w:ilvl="4" w:tplc="DCBC9428">
      <w:start w:val="1"/>
      <w:numFmt w:val="lowerLetter"/>
      <w:lvlText w:val="%5."/>
      <w:lvlJc w:val="left"/>
      <w:pPr>
        <w:ind w:left="3600" w:hanging="360"/>
      </w:pPr>
    </w:lvl>
    <w:lvl w:ilvl="5" w:tplc="3FB09414">
      <w:start w:val="1"/>
      <w:numFmt w:val="lowerRoman"/>
      <w:lvlText w:val="%6."/>
      <w:lvlJc w:val="right"/>
      <w:pPr>
        <w:ind w:left="4320" w:hanging="180"/>
      </w:pPr>
    </w:lvl>
    <w:lvl w:ilvl="6" w:tplc="5F2EC64A">
      <w:start w:val="1"/>
      <w:numFmt w:val="decimal"/>
      <w:lvlText w:val="%7."/>
      <w:lvlJc w:val="left"/>
      <w:pPr>
        <w:ind w:left="5040" w:hanging="360"/>
      </w:pPr>
    </w:lvl>
    <w:lvl w:ilvl="7" w:tplc="B074E556">
      <w:start w:val="1"/>
      <w:numFmt w:val="lowerLetter"/>
      <w:lvlText w:val="%8."/>
      <w:lvlJc w:val="left"/>
      <w:pPr>
        <w:ind w:left="5760" w:hanging="360"/>
      </w:pPr>
    </w:lvl>
    <w:lvl w:ilvl="8" w:tplc="A6A213F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31F05"/>
    <w:multiLevelType w:val="multilevel"/>
    <w:tmpl w:val="39222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2" w15:restartNumberingAfterBreak="0">
    <w:nsid w:val="19FB6E94"/>
    <w:multiLevelType w:val="hybridMultilevel"/>
    <w:tmpl w:val="C202517E"/>
    <w:lvl w:ilvl="0" w:tplc="D53CDD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A98DFC8">
      <w:start w:val="1"/>
      <w:numFmt w:val="lowerLetter"/>
      <w:lvlText w:val="%2."/>
      <w:lvlJc w:val="left"/>
      <w:pPr>
        <w:ind w:left="1789" w:hanging="360"/>
      </w:pPr>
    </w:lvl>
    <w:lvl w:ilvl="2" w:tplc="97EE2AD2">
      <w:start w:val="1"/>
      <w:numFmt w:val="lowerRoman"/>
      <w:lvlText w:val="%3."/>
      <w:lvlJc w:val="right"/>
      <w:pPr>
        <w:ind w:left="2509" w:hanging="180"/>
      </w:pPr>
    </w:lvl>
    <w:lvl w:ilvl="3" w:tplc="FD5695CE">
      <w:start w:val="1"/>
      <w:numFmt w:val="decimal"/>
      <w:lvlText w:val="%4."/>
      <w:lvlJc w:val="left"/>
      <w:pPr>
        <w:ind w:left="3229" w:hanging="360"/>
      </w:pPr>
    </w:lvl>
    <w:lvl w:ilvl="4" w:tplc="A4E4516A">
      <w:start w:val="1"/>
      <w:numFmt w:val="lowerLetter"/>
      <w:lvlText w:val="%5."/>
      <w:lvlJc w:val="left"/>
      <w:pPr>
        <w:ind w:left="3949" w:hanging="360"/>
      </w:pPr>
    </w:lvl>
    <w:lvl w:ilvl="5" w:tplc="BB10FA5C">
      <w:start w:val="1"/>
      <w:numFmt w:val="lowerRoman"/>
      <w:lvlText w:val="%6."/>
      <w:lvlJc w:val="right"/>
      <w:pPr>
        <w:ind w:left="4669" w:hanging="180"/>
      </w:pPr>
    </w:lvl>
    <w:lvl w:ilvl="6" w:tplc="38C44116">
      <w:start w:val="1"/>
      <w:numFmt w:val="decimal"/>
      <w:lvlText w:val="%7."/>
      <w:lvlJc w:val="left"/>
      <w:pPr>
        <w:ind w:left="5389" w:hanging="360"/>
      </w:pPr>
    </w:lvl>
    <w:lvl w:ilvl="7" w:tplc="67FE0988">
      <w:start w:val="1"/>
      <w:numFmt w:val="lowerLetter"/>
      <w:lvlText w:val="%8."/>
      <w:lvlJc w:val="left"/>
      <w:pPr>
        <w:ind w:left="6109" w:hanging="360"/>
      </w:pPr>
    </w:lvl>
    <w:lvl w:ilvl="8" w:tplc="1576BBB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7D4654"/>
    <w:multiLevelType w:val="multilevel"/>
    <w:tmpl w:val="2B5A8D32"/>
    <w:lvl w:ilvl="0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2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3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4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5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6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7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8">
      <w:start w:val="8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</w:abstractNum>
  <w:abstractNum w:abstractNumId="4" w15:restartNumberingAfterBreak="0">
    <w:nsid w:val="614906B9"/>
    <w:multiLevelType w:val="hybridMultilevel"/>
    <w:tmpl w:val="12A0F286"/>
    <w:lvl w:ilvl="0" w:tplc="AD841A26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8F6A36AC">
      <w:start w:val="1"/>
      <w:numFmt w:val="lowerLetter"/>
      <w:lvlText w:val="%2."/>
      <w:lvlJc w:val="left"/>
      <w:pPr>
        <w:ind w:left="1080" w:hanging="360"/>
      </w:pPr>
    </w:lvl>
    <w:lvl w:ilvl="2" w:tplc="E1B68BD0">
      <w:start w:val="1"/>
      <w:numFmt w:val="lowerRoman"/>
      <w:lvlText w:val="%3."/>
      <w:lvlJc w:val="right"/>
      <w:pPr>
        <w:ind w:left="1800" w:hanging="180"/>
      </w:pPr>
    </w:lvl>
    <w:lvl w:ilvl="3" w:tplc="13F2998E">
      <w:start w:val="1"/>
      <w:numFmt w:val="decimal"/>
      <w:lvlText w:val="%4."/>
      <w:lvlJc w:val="left"/>
      <w:pPr>
        <w:ind w:left="2520" w:hanging="360"/>
      </w:pPr>
    </w:lvl>
    <w:lvl w:ilvl="4" w:tplc="5852A93C">
      <w:start w:val="1"/>
      <w:numFmt w:val="lowerLetter"/>
      <w:lvlText w:val="%5."/>
      <w:lvlJc w:val="left"/>
      <w:pPr>
        <w:ind w:left="3240" w:hanging="360"/>
      </w:pPr>
    </w:lvl>
    <w:lvl w:ilvl="5" w:tplc="08A4B868">
      <w:start w:val="1"/>
      <w:numFmt w:val="lowerRoman"/>
      <w:lvlText w:val="%6."/>
      <w:lvlJc w:val="right"/>
      <w:pPr>
        <w:ind w:left="3960" w:hanging="180"/>
      </w:pPr>
    </w:lvl>
    <w:lvl w:ilvl="6" w:tplc="F476165E">
      <w:start w:val="1"/>
      <w:numFmt w:val="decimal"/>
      <w:lvlText w:val="%7."/>
      <w:lvlJc w:val="left"/>
      <w:pPr>
        <w:ind w:left="4680" w:hanging="360"/>
      </w:pPr>
    </w:lvl>
    <w:lvl w:ilvl="7" w:tplc="85082396">
      <w:start w:val="1"/>
      <w:numFmt w:val="lowerLetter"/>
      <w:lvlText w:val="%8."/>
      <w:lvlJc w:val="left"/>
      <w:pPr>
        <w:ind w:left="5400" w:hanging="360"/>
      </w:pPr>
    </w:lvl>
    <w:lvl w:ilvl="8" w:tplc="A8BA513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ED126F"/>
    <w:multiLevelType w:val="hybridMultilevel"/>
    <w:tmpl w:val="A04CF7F0"/>
    <w:lvl w:ilvl="0" w:tplc="353234F2">
      <w:start w:val="1"/>
      <w:numFmt w:val="decimal"/>
      <w:lvlText w:val="%1."/>
      <w:lvlJc w:val="left"/>
      <w:pPr>
        <w:ind w:left="720" w:hanging="360"/>
      </w:pPr>
    </w:lvl>
    <w:lvl w:ilvl="1" w:tplc="8CA889FC">
      <w:start w:val="1"/>
      <w:numFmt w:val="lowerLetter"/>
      <w:lvlText w:val="%2."/>
      <w:lvlJc w:val="left"/>
      <w:pPr>
        <w:ind w:left="1440" w:hanging="360"/>
      </w:pPr>
    </w:lvl>
    <w:lvl w:ilvl="2" w:tplc="27228CBA">
      <w:start w:val="1"/>
      <w:numFmt w:val="lowerRoman"/>
      <w:lvlText w:val="%3."/>
      <w:lvlJc w:val="right"/>
      <w:pPr>
        <w:ind w:left="2160" w:hanging="180"/>
      </w:pPr>
    </w:lvl>
    <w:lvl w:ilvl="3" w:tplc="45821E1C">
      <w:start w:val="1"/>
      <w:numFmt w:val="decimal"/>
      <w:lvlText w:val="%4."/>
      <w:lvlJc w:val="left"/>
      <w:pPr>
        <w:ind w:left="2880" w:hanging="360"/>
      </w:pPr>
    </w:lvl>
    <w:lvl w:ilvl="4" w:tplc="9C52815C">
      <w:start w:val="1"/>
      <w:numFmt w:val="lowerLetter"/>
      <w:lvlText w:val="%5."/>
      <w:lvlJc w:val="left"/>
      <w:pPr>
        <w:ind w:left="3600" w:hanging="360"/>
      </w:pPr>
    </w:lvl>
    <w:lvl w:ilvl="5" w:tplc="1F6A92CA">
      <w:start w:val="1"/>
      <w:numFmt w:val="lowerRoman"/>
      <w:lvlText w:val="%6."/>
      <w:lvlJc w:val="right"/>
      <w:pPr>
        <w:ind w:left="4320" w:hanging="180"/>
      </w:pPr>
    </w:lvl>
    <w:lvl w:ilvl="6" w:tplc="D416CA58">
      <w:start w:val="1"/>
      <w:numFmt w:val="decimal"/>
      <w:lvlText w:val="%7."/>
      <w:lvlJc w:val="left"/>
      <w:pPr>
        <w:ind w:left="5040" w:hanging="360"/>
      </w:pPr>
    </w:lvl>
    <w:lvl w:ilvl="7" w:tplc="252C7694">
      <w:start w:val="1"/>
      <w:numFmt w:val="lowerLetter"/>
      <w:lvlText w:val="%8."/>
      <w:lvlJc w:val="left"/>
      <w:pPr>
        <w:ind w:left="5760" w:hanging="360"/>
      </w:pPr>
    </w:lvl>
    <w:lvl w:ilvl="8" w:tplc="7F7E730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41E6C"/>
    <w:multiLevelType w:val="multilevel"/>
    <w:tmpl w:val="6444E66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position w:val="0"/>
        <w:sz w:val="24"/>
        <w:szCs w:val="24"/>
        <w:u w:val="single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5B9"/>
    <w:rsid w:val="001E4085"/>
    <w:rsid w:val="004025A5"/>
    <w:rsid w:val="00496676"/>
    <w:rsid w:val="00764834"/>
    <w:rsid w:val="007E35B9"/>
    <w:rsid w:val="00973386"/>
    <w:rsid w:val="00E2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C7E7"/>
  <w15:docId w15:val="{A4C3BB63-1B0C-431A-88BD-232AB217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Tahoma" w:hAnsi="Tahoma" w:cs="Tahoma"/>
      <w:sz w:val="16"/>
      <w:szCs w:val="16"/>
    </w:rPr>
  </w:style>
  <w:style w:type="paragraph" w:styleId="af5">
    <w:name w:val="footnote text"/>
    <w:basedOn w:val="a"/>
    <w:link w:val="af6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Pr>
      <w:sz w:val="20"/>
      <w:szCs w:val="20"/>
    </w:rPr>
  </w:style>
  <w:style w:type="character" w:styleId="af7">
    <w:name w:val="footnote reference"/>
    <w:basedOn w:val="a0"/>
    <w:unhideWhenUsed/>
    <w:rPr>
      <w:vertAlign w:val="superscript"/>
    </w:rPr>
  </w:style>
  <w:style w:type="paragraph" w:styleId="af8">
    <w:name w:val="Body Text Indent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25">
    <w:name w:val="Основной текст (2)_"/>
    <w:basedOn w:val="a0"/>
    <w:link w:val="210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26">
    <w:name w:val="Основной текст (2)"/>
    <w:basedOn w:val="25"/>
    <w:uiPriority w:val="99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afa">
    <w:name w:val="Оглавление_"/>
    <w:basedOn w:val="a0"/>
    <w:link w:val="13"/>
    <w:uiPriority w:val="99"/>
    <w:rPr>
      <w:rFonts w:ascii="Times New Roman" w:hAnsi="Times New Roman" w:cs="Times New Roman"/>
      <w:shd w:val="clear" w:color="auto" w:fill="FFFFFF"/>
    </w:rPr>
  </w:style>
  <w:style w:type="character" w:customStyle="1" w:styleId="afb">
    <w:name w:val="Оглавление"/>
    <w:basedOn w:val="afa"/>
    <w:uiPriority w:val="99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paragraph" w:customStyle="1" w:styleId="13">
    <w:name w:val="Оглавление1"/>
    <w:basedOn w:val="a"/>
    <w:link w:val="afa"/>
    <w:uiPriority w:val="99"/>
    <w:pPr>
      <w:shd w:val="clear" w:color="auto" w:fill="FFFFFF"/>
      <w:spacing w:after="0" w:line="278" w:lineRule="exact"/>
    </w:pPr>
    <w:rPr>
      <w:rFonts w:ascii="Times New Roman" w:hAnsi="Times New Roman" w:cs="Times New Roman"/>
    </w:rPr>
  </w:style>
  <w:style w:type="character" w:customStyle="1" w:styleId="211pt">
    <w:name w:val="Основной текст (2) + 11 pt"/>
    <w:basedOn w:val="25"/>
    <w:uiPriority w:val="99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214pt">
    <w:name w:val="Основной текст (2) + 14 pt"/>
    <w:basedOn w:val="25"/>
    <w:uiPriority w:val="99"/>
    <w:rPr>
      <w:rFonts w:ascii="Times New Roman" w:hAnsi="Times New Roman" w:cs="Times New Roman"/>
      <w:sz w:val="28"/>
      <w:szCs w:val="28"/>
      <w:u w:val="none"/>
      <w:shd w:val="clear" w:color="auto" w:fill="FFFFFF"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4C18-5AED-4B65-8E8B-3F02E768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Тутин Артур Янисович</cp:lastModifiedBy>
  <cp:revision>4</cp:revision>
  <dcterms:created xsi:type="dcterms:W3CDTF">2026-05-18T14:38:00Z</dcterms:created>
  <dcterms:modified xsi:type="dcterms:W3CDTF">2026-06-30T06:05:00Z</dcterms:modified>
</cp:coreProperties>
</file>